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32B1" w14:textId="77777777" w:rsidR="00B247C8" w:rsidRDefault="00B247C8" w:rsidP="00B247C8">
      <w:pPr>
        <w:rPr>
          <w:rStyle w:val="Strong"/>
          <w:rFonts w:ascii="Segoe UI" w:hAnsi="Segoe UI" w:cs="Segoe UI"/>
          <w:bdr w:val="single" w:sz="2" w:space="0" w:color="D9D9E3" w:frame="1"/>
        </w:rPr>
      </w:pPr>
    </w:p>
    <w:p w14:paraId="7BFE0295" w14:textId="32AB7C5E" w:rsidR="00B247C8" w:rsidRPr="00B247C8" w:rsidRDefault="00B247C8" w:rsidP="00B247C8">
      <w:pPr>
        <w:rPr>
          <w:b/>
          <w:bCs/>
          <w:sz w:val="26"/>
          <w:szCs w:val="26"/>
        </w:rPr>
      </w:pPr>
      <w:r w:rsidRPr="00B247C8">
        <w:rPr>
          <w:b/>
          <w:bCs/>
          <w:sz w:val="26"/>
          <w:szCs w:val="26"/>
        </w:rPr>
        <w:t xml:space="preserve">Title: </w:t>
      </w:r>
      <w:r w:rsidR="000F6EF7">
        <w:rPr>
          <w:b/>
          <w:bCs/>
          <w:sz w:val="26"/>
          <w:szCs w:val="26"/>
        </w:rPr>
        <w:t>Car Service</w:t>
      </w:r>
      <w:r w:rsidRPr="00B247C8">
        <w:rPr>
          <w:b/>
          <w:bCs/>
          <w:sz w:val="26"/>
          <w:szCs w:val="26"/>
        </w:rPr>
        <w:t xml:space="preserve"> Bonanza Program</w:t>
      </w:r>
    </w:p>
    <w:p w14:paraId="6B67C217" w14:textId="3B5AAA22" w:rsidR="00B247C8" w:rsidRDefault="00B247C8" w:rsidP="00B247C8">
      <w:r w:rsidRPr="00B247C8">
        <w:t>Unlock Incentives with Every Referral!</w:t>
      </w:r>
    </w:p>
    <w:p w14:paraId="7905DB2E" w14:textId="77777777" w:rsidR="00B247C8" w:rsidRDefault="00B247C8" w:rsidP="00B247C8"/>
    <w:p w14:paraId="5CAC5ECF" w14:textId="161CEF53" w:rsidR="000F6EF7" w:rsidRPr="000F6EF7" w:rsidRDefault="00FA4FBA" w:rsidP="000F6EF7">
      <w:pPr>
        <w:rPr>
          <w:b/>
          <w:bCs/>
        </w:rPr>
      </w:pPr>
      <w:r>
        <w:rPr>
          <w:b/>
          <w:bCs/>
          <w:sz w:val="26"/>
          <w:szCs w:val="26"/>
        </w:rPr>
        <w:t>Car Service</w:t>
      </w:r>
      <w:r w:rsidRPr="00B247C8">
        <w:rPr>
          <w:b/>
          <w:bCs/>
          <w:sz w:val="26"/>
          <w:szCs w:val="26"/>
        </w:rPr>
        <w:t xml:space="preserve"> Bonanza Program</w:t>
      </w:r>
      <w:r w:rsidRPr="000F6EF7">
        <w:rPr>
          <w:b/>
          <w:bCs/>
        </w:rPr>
        <w:t xml:space="preserve"> </w:t>
      </w:r>
      <w:r w:rsidR="000F6EF7" w:rsidRPr="000F6EF7">
        <w:rPr>
          <w:b/>
          <w:bCs/>
        </w:rPr>
        <w:t>Terms &amp; Conditions</w:t>
      </w:r>
    </w:p>
    <w:p w14:paraId="5BBE215C" w14:textId="77777777" w:rsidR="000F6EF7" w:rsidRDefault="000F6EF7" w:rsidP="000F6EF7"/>
    <w:p w14:paraId="2812B16C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1. Eligibility:</w:t>
      </w:r>
    </w:p>
    <w:p w14:paraId="12BF9172" w14:textId="6ED55486" w:rsidR="000F6EF7" w:rsidRDefault="000F6EF7" w:rsidP="000F6EF7">
      <w:r>
        <w:t xml:space="preserve">The </w:t>
      </w:r>
      <w:r w:rsidR="00F44293">
        <w:t>P</w:t>
      </w:r>
      <w:r>
        <w:t>rogram is exclusively open to registered agents of KLH AUTO M SDN BHD who refer a friend in accordance with the program's guidelines.</w:t>
      </w:r>
    </w:p>
    <w:p w14:paraId="0FE5C79B" w14:textId="77777777" w:rsidR="000F6EF7" w:rsidRDefault="000F6EF7" w:rsidP="000F6EF7"/>
    <w:p w14:paraId="5A3B737E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2. How it Works:</w:t>
      </w:r>
    </w:p>
    <w:p w14:paraId="34DC3464" w14:textId="77777777" w:rsidR="000F6EF7" w:rsidRDefault="000F6EF7" w:rsidP="000F6EF7">
      <w:pPr>
        <w:pStyle w:val="ListParagraph"/>
        <w:numPr>
          <w:ilvl w:val="0"/>
          <w:numId w:val="2"/>
        </w:numPr>
      </w:pPr>
      <w:r>
        <w:t>Each referring customer (the "Agent") will be provided with a unique QR Code and promo link, along with an exclusive agent code.</w:t>
      </w:r>
    </w:p>
    <w:p w14:paraId="7ED2A290" w14:textId="77777777" w:rsidR="000F6EF7" w:rsidRDefault="000F6EF7" w:rsidP="000F6EF7">
      <w:pPr>
        <w:pStyle w:val="ListParagraph"/>
        <w:numPr>
          <w:ilvl w:val="0"/>
          <w:numId w:val="2"/>
        </w:numPr>
      </w:pPr>
      <w:r>
        <w:t>To avail of the MYR30 incentive, the referred customer must contact KLH AUTO M SDN BHD using the provided promo link and agent code.</w:t>
      </w:r>
    </w:p>
    <w:p w14:paraId="71B35E07" w14:textId="77777777" w:rsidR="000F6EF7" w:rsidRDefault="000F6EF7" w:rsidP="000F6EF7">
      <w:pPr>
        <w:pStyle w:val="ListParagraph"/>
        <w:numPr>
          <w:ilvl w:val="0"/>
          <w:numId w:val="2"/>
        </w:numPr>
      </w:pPr>
      <w:r>
        <w:t>The referred customer must book an appointment with KLH AUTO M SDN BHD through WhatsApp before coming in for a general service, which includes engine oil and spare parts provided by us.</w:t>
      </w:r>
    </w:p>
    <w:p w14:paraId="64340A5B" w14:textId="77777777" w:rsidR="000F6EF7" w:rsidRDefault="000F6EF7" w:rsidP="000F6EF7">
      <w:pPr>
        <w:pStyle w:val="ListParagraph"/>
        <w:ind w:left="360"/>
      </w:pPr>
    </w:p>
    <w:p w14:paraId="092B2C28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3. Discounts and Incentives:</w:t>
      </w:r>
    </w:p>
    <w:p w14:paraId="1C85E155" w14:textId="77777777" w:rsidR="000F6EF7" w:rsidRDefault="000F6EF7" w:rsidP="000F6EF7">
      <w:pPr>
        <w:pStyle w:val="ListParagraph"/>
        <w:numPr>
          <w:ilvl w:val="0"/>
          <w:numId w:val="3"/>
        </w:numPr>
      </w:pPr>
      <w:r>
        <w:t>Referred customers will receive a MYR10 discount on their general service when they meet the program's requirements.</w:t>
      </w:r>
    </w:p>
    <w:p w14:paraId="57224960" w14:textId="77777777" w:rsidR="000F6EF7" w:rsidRDefault="000F6EF7" w:rsidP="000F6EF7">
      <w:pPr>
        <w:pStyle w:val="ListParagraph"/>
        <w:numPr>
          <w:ilvl w:val="0"/>
          <w:numId w:val="3"/>
        </w:numPr>
      </w:pPr>
      <w:r>
        <w:t>Agents will receive an MYR30 incentive for each successfully referred customer who fulfills the requirements.</w:t>
      </w:r>
    </w:p>
    <w:p w14:paraId="60BADD27" w14:textId="77777777" w:rsidR="000F6EF7" w:rsidRDefault="000F6EF7" w:rsidP="000F6EF7">
      <w:pPr>
        <w:pStyle w:val="ListParagraph"/>
        <w:ind w:left="360"/>
      </w:pPr>
    </w:p>
    <w:p w14:paraId="5965DD5D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4. Appointment Requirement:</w:t>
      </w:r>
    </w:p>
    <w:p w14:paraId="34C56237" w14:textId="77777777" w:rsidR="000F6EF7" w:rsidRDefault="000F6EF7" w:rsidP="000F6EF7">
      <w:pPr>
        <w:pStyle w:val="ListParagraph"/>
        <w:numPr>
          <w:ilvl w:val="0"/>
          <w:numId w:val="4"/>
        </w:numPr>
      </w:pPr>
      <w:r>
        <w:t>Discounts and incentives are valid only when the referred customer books an appointment for a general service with KLH AUTO M SDN BHD through WhatsApp and mentions the agent code during the booking process.</w:t>
      </w:r>
    </w:p>
    <w:p w14:paraId="13559700" w14:textId="77777777" w:rsidR="000F6EF7" w:rsidRDefault="000F6EF7" w:rsidP="000F6EF7">
      <w:pPr>
        <w:pStyle w:val="ListParagraph"/>
        <w:numPr>
          <w:ilvl w:val="0"/>
          <w:numId w:val="4"/>
        </w:numPr>
      </w:pPr>
      <w:r>
        <w:t>Discounts and incentives will not be applied to walk-in customers or those who fail to book a general service appointment through WhatsApp.</w:t>
      </w:r>
    </w:p>
    <w:p w14:paraId="5A8C0BBF" w14:textId="77777777" w:rsidR="000F6EF7" w:rsidRDefault="000F6EF7" w:rsidP="000F6EF7"/>
    <w:p w14:paraId="558E8542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5. General Service Definition:</w:t>
      </w:r>
    </w:p>
    <w:p w14:paraId="75239C1C" w14:textId="59BBAE9B" w:rsidR="000F6EF7" w:rsidRDefault="000F6EF7" w:rsidP="000F6EF7">
      <w:r>
        <w:t>General service, for the purpose of this program, includes car service with engine oil and spare parts purchased with KLH AUTO M SDN BHD.</w:t>
      </w:r>
    </w:p>
    <w:p w14:paraId="7228CB0A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lastRenderedPageBreak/>
        <w:t>6. Program Duration:</w:t>
      </w:r>
    </w:p>
    <w:p w14:paraId="4AC42E67" w14:textId="37C69F02" w:rsidR="000F6EF7" w:rsidRDefault="000F6EF7" w:rsidP="000F6EF7">
      <w:r>
        <w:t xml:space="preserve">The </w:t>
      </w:r>
      <w:r w:rsidR="00F44293">
        <w:t>P</w:t>
      </w:r>
      <w:r>
        <w:t>rogram is effective from November 01, 2023 and will continue until December 31, 2024, and KLH AUTO M SDN BHD reserves the right to modify or terminate the program at any time.</w:t>
      </w:r>
    </w:p>
    <w:p w14:paraId="2767ABF2" w14:textId="77777777" w:rsidR="000F6EF7" w:rsidRDefault="000F6EF7" w:rsidP="000F6EF7"/>
    <w:p w14:paraId="633508EC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7. Discount Redemption:</w:t>
      </w:r>
    </w:p>
    <w:p w14:paraId="289E0D97" w14:textId="77777777" w:rsidR="000F6EF7" w:rsidRDefault="000F6EF7" w:rsidP="000F6EF7">
      <w:r>
        <w:t>Discounts are not transferable and can only be redeemed at KLH AUTO M SDN BHD for general car services.</w:t>
      </w:r>
    </w:p>
    <w:p w14:paraId="55E307A1" w14:textId="77777777" w:rsidR="000F6EF7" w:rsidRDefault="000F6EF7" w:rsidP="000F6EF7"/>
    <w:p w14:paraId="527C320C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8. Fraudulent Activity:</w:t>
      </w:r>
    </w:p>
    <w:p w14:paraId="5D447409" w14:textId="77777777" w:rsidR="000F6EF7" w:rsidRDefault="000F6EF7" w:rsidP="000F6EF7">
      <w:r>
        <w:t>KLH AUTO M SDN BHD reserves the right to disqualify any participant found engaging in fraudulent activity or attempting to manipulate the referral program.</w:t>
      </w:r>
    </w:p>
    <w:p w14:paraId="578133F0" w14:textId="77777777" w:rsidR="000F6EF7" w:rsidRDefault="000F6EF7" w:rsidP="000F6EF7"/>
    <w:p w14:paraId="2624699E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9. Changes to Terms:</w:t>
      </w:r>
    </w:p>
    <w:p w14:paraId="0E389512" w14:textId="77777777" w:rsidR="000F6EF7" w:rsidRDefault="000F6EF7" w:rsidP="000F6EF7">
      <w:r>
        <w:t>KLH AUTO M SDN BHD reserves the right to change the terms and conditions of the referral program at its discretion.</w:t>
      </w:r>
    </w:p>
    <w:p w14:paraId="5FDF0B17" w14:textId="77777777" w:rsidR="000F6EF7" w:rsidRDefault="000F6EF7" w:rsidP="000F6EF7"/>
    <w:p w14:paraId="2BBB7A81" w14:textId="77777777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10. Legal Compliance:</w:t>
      </w:r>
    </w:p>
    <w:p w14:paraId="7ECC6F45" w14:textId="39F86095" w:rsidR="000F6EF7" w:rsidRDefault="000F6EF7" w:rsidP="000F6EF7">
      <w:r>
        <w:t xml:space="preserve">The </w:t>
      </w:r>
      <w:r w:rsidR="00F44293">
        <w:t>P</w:t>
      </w:r>
      <w:r>
        <w:t>rogram is subject to all applicable laws and regulations.</w:t>
      </w:r>
    </w:p>
    <w:p w14:paraId="05D65D2E" w14:textId="77777777" w:rsidR="000F6EF7" w:rsidRDefault="000F6EF7" w:rsidP="000F6EF7"/>
    <w:p w14:paraId="03D5ACD2" w14:textId="0AB967F8" w:rsidR="000F6EF7" w:rsidRPr="000F6EF7" w:rsidRDefault="000F6EF7" w:rsidP="000F6EF7">
      <w:pPr>
        <w:rPr>
          <w:b/>
          <w:bCs/>
        </w:rPr>
      </w:pPr>
      <w:r w:rsidRPr="000F6EF7">
        <w:rPr>
          <w:b/>
          <w:bCs/>
        </w:rPr>
        <w:t>11. Contact:</w:t>
      </w:r>
    </w:p>
    <w:p w14:paraId="1F241E35" w14:textId="435AF752" w:rsidR="000F6EF7" w:rsidRDefault="000F6EF7" w:rsidP="000F6EF7">
      <w:r>
        <w:t xml:space="preserve">For any questions or concerns regarding </w:t>
      </w:r>
      <w:r w:rsidR="00F44293">
        <w:t>T</w:t>
      </w:r>
      <w:r>
        <w:t xml:space="preserve">he </w:t>
      </w:r>
      <w:r w:rsidR="00F44293">
        <w:t>P</w:t>
      </w:r>
      <w:r>
        <w:t>rogram, please contact KLH AUTO M SDN BHD at [+6018-965 5623].</w:t>
      </w:r>
    </w:p>
    <w:p w14:paraId="534D8E87" w14:textId="32938D77" w:rsidR="00A477A8" w:rsidRDefault="000F6EF7" w:rsidP="000F6EF7">
      <w:r>
        <w:t xml:space="preserve">By participating in </w:t>
      </w:r>
      <w:r w:rsidR="00F44293">
        <w:t>The Program</w:t>
      </w:r>
      <w:r>
        <w:t>, participants agree to abide by these terms and conditions.</w:t>
      </w:r>
    </w:p>
    <w:sectPr w:rsidR="00A47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FAF"/>
    <w:multiLevelType w:val="hybridMultilevel"/>
    <w:tmpl w:val="33DC0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02154"/>
    <w:multiLevelType w:val="hybridMultilevel"/>
    <w:tmpl w:val="A238C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212B1"/>
    <w:multiLevelType w:val="hybridMultilevel"/>
    <w:tmpl w:val="A4FA8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61552"/>
    <w:multiLevelType w:val="hybridMultilevel"/>
    <w:tmpl w:val="21C86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169875">
    <w:abstractNumId w:val="3"/>
  </w:num>
  <w:num w:numId="2" w16cid:durableId="1968850035">
    <w:abstractNumId w:val="0"/>
  </w:num>
  <w:num w:numId="3" w16cid:durableId="290022040">
    <w:abstractNumId w:val="2"/>
  </w:num>
  <w:num w:numId="4" w16cid:durableId="123478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C8"/>
    <w:rsid w:val="00050FEC"/>
    <w:rsid w:val="000F6EF7"/>
    <w:rsid w:val="00212B7A"/>
    <w:rsid w:val="00373529"/>
    <w:rsid w:val="00A477A8"/>
    <w:rsid w:val="00B247C8"/>
    <w:rsid w:val="00F44293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431A"/>
  <w15:chartTrackingRefBased/>
  <w15:docId w15:val="{787B011C-41BD-4AF5-98B6-65EFDDCE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12B7A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16"/>
      <w:szCs w:val="28"/>
      <w:lang w:eastAsia="zh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12B7A"/>
    <w:rPr>
      <w:rFonts w:eastAsiaTheme="majorEastAsia" w:cstheme="majorBidi"/>
      <w:b/>
      <w:bCs/>
      <w:iCs/>
      <w:sz w:val="16"/>
      <w:szCs w:val="28"/>
      <w:lang w:eastAsia="zh-SG"/>
    </w:rPr>
  </w:style>
  <w:style w:type="character" w:styleId="Strong">
    <w:name w:val="Strong"/>
    <w:basedOn w:val="DefaultParagraphFont"/>
    <w:uiPriority w:val="22"/>
    <w:qFormat/>
    <w:rsid w:val="00B247C8"/>
    <w:rPr>
      <w:b/>
      <w:bCs/>
    </w:rPr>
  </w:style>
  <w:style w:type="paragraph" w:styleId="ListParagraph">
    <w:name w:val="List Paragraph"/>
    <w:basedOn w:val="Normal"/>
    <w:uiPriority w:val="34"/>
    <w:qFormat/>
    <w:rsid w:val="00B2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sam</dc:creator>
  <cp:keywords/>
  <dc:description/>
  <cp:lastModifiedBy>christy sam</cp:lastModifiedBy>
  <cp:revision>4</cp:revision>
  <dcterms:created xsi:type="dcterms:W3CDTF">2023-11-21T07:50:00Z</dcterms:created>
  <dcterms:modified xsi:type="dcterms:W3CDTF">2023-11-21T08:51:00Z</dcterms:modified>
</cp:coreProperties>
</file>